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E" w:rsidRPr="00BB34FF" w:rsidRDefault="00E25027" w:rsidP="00E27D10">
      <w:pPr>
        <w:jc w:val="center"/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 xml:space="preserve">Obrazac za izradu </w:t>
      </w:r>
      <w:r w:rsidR="00AC2057" w:rsidRPr="00BB34FF">
        <w:rPr>
          <w:rFonts w:ascii="Tahoma" w:hAnsi="Tahoma" w:cs="Tahoma"/>
          <w:b/>
          <w:sz w:val="20"/>
          <w:szCs w:val="20"/>
        </w:rPr>
        <w:t>izvješća o realizaciji programa</w:t>
      </w:r>
      <w:r w:rsidRPr="00BB34FF">
        <w:rPr>
          <w:rFonts w:ascii="Tahoma" w:hAnsi="Tahoma" w:cs="Tahoma"/>
          <w:b/>
          <w:sz w:val="20"/>
          <w:szCs w:val="20"/>
        </w:rPr>
        <w:t xml:space="preserve"> </w:t>
      </w:r>
      <w:r w:rsidR="007178BB" w:rsidRPr="00BB34FF">
        <w:rPr>
          <w:rFonts w:ascii="Tahoma" w:hAnsi="Tahoma" w:cs="Tahoma"/>
          <w:b/>
          <w:sz w:val="20"/>
          <w:szCs w:val="20"/>
        </w:rPr>
        <w:t>vizualnih umjetnosti</w:t>
      </w:r>
      <w:r w:rsidR="002217C2">
        <w:rPr>
          <w:rFonts w:ascii="Tahoma" w:hAnsi="Tahoma" w:cs="Tahoma"/>
          <w:b/>
          <w:sz w:val="20"/>
          <w:szCs w:val="20"/>
        </w:rPr>
        <w:t xml:space="preserve"> u 2017</w:t>
      </w:r>
      <w:r w:rsidR="00937DD8" w:rsidRPr="00BB34FF">
        <w:rPr>
          <w:rFonts w:ascii="Tahoma" w:hAnsi="Tahoma" w:cs="Tahoma"/>
          <w:b/>
          <w:sz w:val="20"/>
          <w:szCs w:val="20"/>
        </w:rPr>
        <w:t>. godini</w:t>
      </w:r>
    </w:p>
    <w:p w:rsidR="00E25027" w:rsidRPr="00BB34FF" w:rsidRDefault="00E25027" w:rsidP="008247CE">
      <w:pPr>
        <w:rPr>
          <w:rFonts w:ascii="Tahoma" w:hAnsi="Tahoma" w:cs="Tahoma"/>
          <w:b/>
          <w:sz w:val="20"/>
          <w:szCs w:val="20"/>
        </w:rPr>
      </w:pPr>
    </w:p>
    <w:p w:rsidR="008247CE" w:rsidRPr="00BB34FF" w:rsidRDefault="008247CE" w:rsidP="008247CE">
      <w:p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 xml:space="preserve">Izvješće o izvršenom programu/projektu i namjenskom korištenju sredstava iz državnog proračuna obavezno </w:t>
      </w:r>
      <w:r w:rsidR="00E72113" w:rsidRPr="00BB34FF">
        <w:rPr>
          <w:rFonts w:ascii="Tahoma" w:hAnsi="Tahoma" w:cs="Tahoma"/>
          <w:sz w:val="20"/>
          <w:szCs w:val="20"/>
        </w:rPr>
        <w:t xml:space="preserve">popuniti </w:t>
      </w:r>
      <w:r w:rsidR="003B528A">
        <w:rPr>
          <w:rFonts w:ascii="Tahoma" w:hAnsi="Tahoma" w:cs="Tahoma"/>
          <w:sz w:val="20"/>
          <w:szCs w:val="20"/>
        </w:rPr>
        <w:t>na</w:t>
      </w:r>
      <w:r w:rsidRPr="00BB34FF">
        <w:rPr>
          <w:rFonts w:ascii="Tahoma" w:hAnsi="Tahoma" w:cs="Tahoma"/>
          <w:sz w:val="20"/>
          <w:szCs w:val="20"/>
        </w:rPr>
        <w:t xml:space="preserve"> Obrascu</w:t>
      </w:r>
      <w:r w:rsidR="003B528A">
        <w:rPr>
          <w:rFonts w:ascii="Tahoma" w:hAnsi="Tahoma" w:cs="Tahoma"/>
          <w:sz w:val="20"/>
          <w:szCs w:val="20"/>
        </w:rPr>
        <w:t>, sukladno strukturiranim stavkama kako slijedi:</w:t>
      </w:r>
      <w:r w:rsidR="00E72113" w:rsidRPr="00BB34FF">
        <w:rPr>
          <w:rFonts w:ascii="Tahoma" w:hAnsi="Tahoma" w:cs="Tahoma"/>
          <w:sz w:val="20"/>
          <w:szCs w:val="20"/>
        </w:rPr>
        <w:t>.</w:t>
      </w:r>
    </w:p>
    <w:p w:rsidR="008247CE" w:rsidRPr="00BB34FF" w:rsidRDefault="008247CE" w:rsidP="008247CE">
      <w:pPr>
        <w:rPr>
          <w:rFonts w:ascii="Tahoma" w:hAnsi="Tahoma" w:cs="Tahoma"/>
          <w:sz w:val="20"/>
          <w:szCs w:val="20"/>
        </w:rPr>
      </w:pPr>
    </w:p>
    <w:p w:rsidR="002217C2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BB34FF" w:rsidRDefault="008247CE" w:rsidP="008247C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B34FF">
        <w:rPr>
          <w:rFonts w:ascii="Tahoma" w:hAnsi="Tahoma" w:cs="Tahoma"/>
          <w:b/>
          <w:sz w:val="20"/>
          <w:szCs w:val="20"/>
        </w:rPr>
        <w:t>Broj ugovora:</w:t>
      </w:r>
      <w:r w:rsidR="0009136F" w:rsidRPr="00BB34F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Pr="00BB34FF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Naziv programa/</w:t>
      </w:r>
      <w:r w:rsidR="008247CE" w:rsidRPr="00BB34FF">
        <w:rPr>
          <w:rFonts w:ascii="Tahoma" w:hAnsi="Tahoma" w:cs="Tahoma"/>
          <w:b/>
          <w:sz w:val="20"/>
          <w:szCs w:val="20"/>
        </w:rPr>
        <w:t>projekta:</w:t>
      </w:r>
    </w:p>
    <w:p w:rsidR="008247CE" w:rsidRPr="00BB34FF" w:rsidRDefault="008247CE" w:rsidP="008247CE">
      <w:pPr>
        <w:rPr>
          <w:rFonts w:ascii="Tahoma" w:hAnsi="Tahoma" w:cs="Tahoma"/>
          <w:sz w:val="20"/>
          <w:szCs w:val="20"/>
          <w:u w:val="single"/>
        </w:rPr>
      </w:pPr>
    </w:p>
    <w:p w:rsidR="008247CE" w:rsidRPr="00BB34FF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Korisnik sredstava:</w:t>
      </w:r>
      <w:r w:rsidR="0009136F" w:rsidRPr="00BB34F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Pr="00BB34FF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adresa Korisnika:</w:t>
      </w:r>
      <w:r w:rsidR="0009136F" w:rsidRPr="00BB34FF">
        <w:rPr>
          <w:rFonts w:ascii="Tahoma" w:hAnsi="Tahoma" w:cs="Tahoma"/>
          <w:b/>
          <w:sz w:val="20"/>
          <w:szCs w:val="20"/>
        </w:rPr>
        <w:t xml:space="preserve"> </w:t>
      </w:r>
    </w:p>
    <w:p w:rsidR="008247CE" w:rsidRPr="00BB34FF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telefon/mobitel/e-mail Korisnika</w:t>
      </w:r>
      <w:r w:rsidR="00255228" w:rsidRPr="00BB34FF">
        <w:rPr>
          <w:rFonts w:ascii="Tahoma" w:hAnsi="Tahoma" w:cs="Tahoma"/>
          <w:b/>
          <w:sz w:val="20"/>
          <w:szCs w:val="20"/>
        </w:rPr>
        <w:t>/Kontakt osobe</w:t>
      </w:r>
      <w:r w:rsidRPr="00BB34FF">
        <w:rPr>
          <w:rFonts w:ascii="Tahoma" w:hAnsi="Tahoma" w:cs="Tahoma"/>
          <w:b/>
          <w:sz w:val="20"/>
          <w:szCs w:val="20"/>
        </w:rPr>
        <w:t>:</w:t>
      </w:r>
    </w:p>
    <w:p w:rsidR="008247CE" w:rsidRPr="00BB34FF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mjesto i vrijeme realizacije programa/projekta:</w:t>
      </w:r>
    </w:p>
    <w:p w:rsidR="008247CE" w:rsidRPr="00BB34FF" w:rsidRDefault="008247CE" w:rsidP="008247CE">
      <w:pPr>
        <w:ind w:left="720"/>
        <w:rPr>
          <w:rFonts w:ascii="Tahoma" w:hAnsi="Tahoma" w:cs="Tahoma"/>
          <w:b/>
          <w:sz w:val="20"/>
          <w:szCs w:val="20"/>
        </w:rPr>
      </w:pPr>
    </w:p>
    <w:p w:rsidR="007F6733" w:rsidRDefault="007F6733" w:rsidP="008247CE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Ugovorni naziv izvršenog programa:</w:t>
      </w:r>
    </w:p>
    <w:p w:rsidR="00E62144" w:rsidRPr="00BB34FF" w:rsidRDefault="00E62144" w:rsidP="00BB34FF">
      <w:pPr>
        <w:ind w:left="720"/>
        <w:rPr>
          <w:rFonts w:ascii="Tahoma" w:hAnsi="Tahoma" w:cs="Tahoma"/>
          <w:b/>
          <w:sz w:val="20"/>
          <w:szCs w:val="20"/>
        </w:rPr>
      </w:pPr>
    </w:p>
    <w:p w:rsidR="00E72113" w:rsidRPr="00BB34FF" w:rsidRDefault="00E72113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Programsko izvješće:</w:t>
      </w:r>
      <w:r w:rsidRPr="00BB34FF">
        <w:rPr>
          <w:rFonts w:ascii="Tahoma" w:hAnsi="Tahoma" w:cs="Tahoma"/>
          <w:sz w:val="20"/>
          <w:szCs w:val="20"/>
        </w:rPr>
        <w:t xml:space="preserve"> </w:t>
      </w:r>
    </w:p>
    <w:p w:rsidR="008247CE" w:rsidRDefault="008247CE" w:rsidP="00717E1E">
      <w:p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 xml:space="preserve">Detaljan opis izvršenog programa/projekta ili aktivnosti programa/projekta (mjesto i vrijeme održavanja, </w:t>
      </w:r>
      <w:r w:rsidR="00E72113" w:rsidRPr="00BB34FF">
        <w:rPr>
          <w:rFonts w:ascii="Tahoma" w:hAnsi="Tahoma" w:cs="Tahoma"/>
          <w:sz w:val="20"/>
          <w:szCs w:val="20"/>
        </w:rPr>
        <w:t xml:space="preserve">popis </w:t>
      </w:r>
      <w:r w:rsidRPr="00BB34FF">
        <w:rPr>
          <w:rFonts w:ascii="Tahoma" w:hAnsi="Tahoma" w:cs="Tahoma"/>
          <w:sz w:val="20"/>
          <w:szCs w:val="20"/>
        </w:rPr>
        <w:t>sudioni</w:t>
      </w:r>
      <w:r w:rsidR="00E72113" w:rsidRPr="00BB34FF">
        <w:rPr>
          <w:rFonts w:ascii="Tahoma" w:hAnsi="Tahoma" w:cs="Tahoma"/>
          <w:sz w:val="20"/>
          <w:szCs w:val="20"/>
        </w:rPr>
        <w:t>ka/autora/umjetnika</w:t>
      </w:r>
      <w:r w:rsidRPr="00BB34FF">
        <w:rPr>
          <w:rFonts w:ascii="Tahoma" w:hAnsi="Tahoma" w:cs="Tahoma"/>
          <w:sz w:val="20"/>
          <w:szCs w:val="20"/>
        </w:rPr>
        <w:t xml:space="preserve">, </w:t>
      </w:r>
      <w:r w:rsidR="00E72113" w:rsidRPr="00BB34FF">
        <w:rPr>
          <w:rFonts w:ascii="Tahoma" w:hAnsi="Tahoma" w:cs="Tahoma"/>
          <w:sz w:val="20"/>
          <w:szCs w:val="20"/>
        </w:rPr>
        <w:t xml:space="preserve">popis stručnih </w:t>
      </w:r>
      <w:r w:rsidRPr="00BB34FF">
        <w:rPr>
          <w:rFonts w:ascii="Tahoma" w:hAnsi="Tahoma" w:cs="Tahoma"/>
          <w:sz w:val="20"/>
          <w:szCs w:val="20"/>
        </w:rPr>
        <w:t>suradni</w:t>
      </w:r>
      <w:r w:rsidR="00E72113" w:rsidRPr="00BB34FF">
        <w:rPr>
          <w:rFonts w:ascii="Tahoma" w:hAnsi="Tahoma" w:cs="Tahoma"/>
          <w:sz w:val="20"/>
          <w:szCs w:val="20"/>
        </w:rPr>
        <w:t>ka</w:t>
      </w:r>
      <w:r w:rsidRPr="00BB34FF">
        <w:rPr>
          <w:rFonts w:ascii="Tahoma" w:hAnsi="Tahoma" w:cs="Tahoma"/>
          <w:sz w:val="20"/>
          <w:szCs w:val="20"/>
        </w:rPr>
        <w:t xml:space="preserve">, rezultati i </w:t>
      </w:r>
      <w:r w:rsidR="00E72113" w:rsidRPr="00BB34FF">
        <w:rPr>
          <w:rFonts w:ascii="Tahoma" w:hAnsi="Tahoma" w:cs="Tahoma"/>
          <w:sz w:val="20"/>
          <w:szCs w:val="20"/>
        </w:rPr>
        <w:t xml:space="preserve">medijska </w:t>
      </w:r>
      <w:r w:rsidRPr="00BB34FF">
        <w:rPr>
          <w:rFonts w:ascii="Tahoma" w:hAnsi="Tahoma" w:cs="Tahoma"/>
          <w:sz w:val="20"/>
          <w:szCs w:val="20"/>
        </w:rPr>
        <w:t>vidljivost programa/projekta</w:t>
      </w:r>
      <w:r w:rsidR="00E72113" w:rsidRPr="00BB34FF">
        <w:rPr>
          <w:rFonts w:ascii="Tahoma" w:hAnsi="Tahoma" w:cs="Tahoma"/>
          <w:sz w:val="20"/>
          <w:szCs w:val="20"/>
        </w:rPr>
        <w:t>,</w:t>
      </w:r>
      <w:r w:rsidRPr="00BB34FF">
        <w:rPr>
          <w:rFonts w:ascii="Tahoma" w:hAnsi="Tahoma" w:cs="Tahoma"/>
          <w:sz w:val="20"/>
          <w:szCs w:val="20"/>
        </w:rPr>
        <w:t xml:space="preserve"> itd.)</w:t>
      </w:r>
    </w:p>
    <w:p w:rsidR="003B528A" w:rsidRPr="00BB34FF" w:rsidRDefault="003B528A" w:rsidP="00717E1E">
      <w:pPr>
        <w:ind w:left="1440"/>
        <w:rPr>
          <w:rFonts w:ascii="Tahoma" w:hAnsi="Tahoma" w:cs="Tahoma"/>
          <w:sz w:val="20"/>
          <w:szCs w:val="20"/>
        </w:rPr>
      </w:pPr>
    </w:p>
    <w:p w:rsidR="00E62144" w:rsidRPr="001D17FD" w:rsidRDefault="00E62144" w:rsidP="00E62144">
      <w:pPr>
        <w:ind w:left="720"/>
        <w:rPr>
          <w:rFonts w:ascii="Tahoma" w:hAnsi="Tahoma" w:cs="Tahoma"/>
          <w:b/>
          <w:sz w:val="19"/>
          <w:szCs w:val="19"/>
        </w:rPr>
      </w:pPr>
      <w:r w:rsidRPr="001D17FD">
        <w:rPr>
          <w:rFonts w:ascii="Tahoma" w:hAnsi="Tahoma" w:cs="Tahoma"/>
          <w:b/>
          <w:sz w:val="19"/>
          <w:szCs w:val="19"/>
        </w:rPr>
        <w:t>2.1.</w:t>
      </w:r>
      <w:r w:rsidRPr="001D17FD">
        <w:rPr>
          <w:b/>
        </w:rPr>
        <w:t xml:space="preserve"> </w:t>
      </w:r>
      <w:r w:rsidRPr="001D17FD">
        <w:rPr>
          <w:rFonts w:ascii="Tahoma" w:hAnsi="Tahoma" w:cs="Tahoma"/>
          <w:b/>
          <w:sz w:val="19"/>
          <w:szCs w:val="19"/>
        </w:rPr>
        <w:t xml:space="preserve">Pokazatelji vidljivosti </w:t>
      </w:r>
      <w:r>
        <w:rPr>
          <w:rFonts w:ascii="Tahoma" w:hAnsi="Tahoma" w:cs="Tahoma"/>
          <w:b/>
          <w:sz w:val="19"/>
          <w:szCs w:val="19"/>
        </w:rPr>
        <w:t xml:space="preserve">i posjećenosti </w:t>
      </w:r>
      <w:r w:rsidRPr="001D17FD">
        <w:rPr>
          <w:rFonts w:ascii="Tahoma" w:hAnsi="Tahoma" w:cs="Tahoma"/>
          <w:b/>
          <w:sz w:val="19"/>
          <w:szCs w:val="19"/>
        </w:rPr>
        <w:t>programa</w:t>
      </w:r>
      <w:r>
        <w:rPr>
          <w:rFonts w:ascii="Tahoma" w:hAnsi="Tahoma" w:cs="Tahoma"/>
          <w:b/>
          <w:sz w:val="19"/>
          <w:szCs w:val="19"/>
        </w:rPr>
        <w:t>/projekta</w:t>
      </w:r>
      <w:r w:rsidRPr="001D17FD">
        <w:rPr>
          <w:rFonts w:ascii="Tahoma" w:hAnsi="Tahoma" w:cs="Tahoma"/>
          <w:b/>
          <w:sz w:val="19"/>
          <w:szCs w:val="19"/>
        </w:rPr>
        <w:t>:</w:t>
      </w:r>
    </w:p>
    <w:p w:rsidR="00E62144" w:rsidRPr="007A3B36" w:rsidRDefault="00E62144" w:rsidP="00E62144">
      <w:pPr>
        <w:pStyle w:val="ListParagraph"/>
        <w:numPr>
          <w:ilvl w:val="0"/>
          <w:numId w:val="11"/>
        </w:numPr>
        <w:rPr>
          <w:rFonts w:ascii="Tahoma" w:hAnsi="Tahoma" w:cs="Tahoma"/>
          <w:sz w:val="19"/>
          <w:szCs w:val="19"/>
        </w:rPr>
      </w:pPr>
      <w:r w:rsidRPr="007A3B36">
        <w:rPr>
          <w:rFonts w:ascii="Tahoma" w:hAnsi="Tahoma" w:cs="Tahoma"/>
          <w:sz w:val="19"/>
          <w:szCs w:val="19"/>
        </w:rPr>
        <w:t>Broj korisnika programa:</w:t>
      </w:r>
    </w:p>
    <w:p w:rsidR="00E62144" w:rsidRDefault="00E62144" w:rsidP="00E62144">
      <w:pPr>
        <w:pStyle w:val="ListParagraph"/>
        <w:numPr>
          <w:ilvl w:val="0"/>
          <w:numId w:val="11"/>
        </w:numPr>
        <w:rPr>
          <w:rFonts w:ascii="Tahoma" w:hAnsi="Tahoma" w:cs="Tahoma"/>
          <w:sz w:val="19"/>
          <w:szCs w:val="19"/>
        </w:rPr>
      </w:pPr>
      <w:r w:rsidRPr="007A3B36">
        <w:rPr>
          <w:rFonts w:ascii="Tahoma" w:hAnsi="Tahoma" w:cs="Tahoma"/>
          <w:sz w:val="19"/>
          <w:szCs w:val="19"/>
        </w:rPr>
        <w:t>Broj prodanih ulaznica:</w:t>
      </w:r>
    </w:p>
    <w:p w:rsidR="00E62144" w:rsidRPr="00BB34FF" w:rsidRDefault="00E72113" w:rsidP="00BB34FF">
      <w:pPr>
        <w:pStyle w:val="ListParagraph"/>
        <w:numPr>
          <w:ilvl w:val="0"/>
          <w:numId w:val="11"/>
        </w:numPr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sz w:val="20"/>
          <w:szCs w:val="20"/>
        </w:rPr>
        <w:t>Broj gratis ulaznica</w:t>
      </w:r>
    </w:p>
    <w:p w:rsidR="00E72113" w:rsidRPr="00BB34FF" w:rsidRDefault="00E72113" w:rsidP="00BB34FF">
      <w:pPr>
        <w:pStyle w:val="ListParagraph"/>
        <w:numPr>
          <w:ilvl w:val="0"/>
          <w:numId w:val="11"/>
        </w:numPr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sz w:val="20"/>
          <w:szCs w:val="20"/>
        </w:rPr>
        <w:t>Prihod od prodaje ulaznica:</w:t>
      </w:r>
    </w:p>
    <w:p w:rsidR="00E62144" w:rsidRPr="00BB34FF" w:rsidRDefault="00E62144" w:rsidP="00BB34FF">
      <w:pPr>
        <w:ind w:left="720"/>
        <w:rPr>
          <w:rFonts w:ascii="Tahoma" w:hAnsi="Tahoma" w:cs="Tahoma"/>
          <w:sz w:val="20"/>
          <w:szCs w:val="20"/>
        </w:rPr>
      </w:pPr>
    </w:p>
    <w:p w:rsidR="00E62144" w:rsidRPr="00E62144" w:rsidRDefault="00E62144" w:rsidP="00E62144">
      <w:pPr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E62144">
        <w:rPr>
          <w:rFonts w:ascii="Tahoma" w:hAnsi="Tahoma" w:cs="Tahoma"/>
          <w:b/>
          <w:sz w:val="19"/>
          <w:szCs w:val="19"/>
        </w:rPr>
        <w:t>Financijsko izvješće:</w:t>
      </w:r>
    </w:p>
    <w:p w:rsidR="00E62144" w:rsidRPr="00E62144" w:rsidRDefault="00E62144" w:rsidP="00E62144">
      <w:pPr>
        <w:ind w:left="720"/>
        <w:contextualSpacing/>
        <w:rPr>
          <w:rFonts w:ascii="Tahoma" w:hAnsi="Tahoma" w:cs="Tahoma"/>
          <w:sz w:val="19"/>
          <w:szCs w:val="19"/>
        </w:rPr>
      </w:pPr>
    </w:p>
    <w:p w:rsidR="00E62144" w:rsidRPr="00E62144" w:rsidRDefault="00E62144" w:rsidP="00E62144">
      <w:pPr>
        <w:ind w:left="720"/>
        <w:rPr>
          <w:rFonts w:ascii="Tahoma" w:hAnsi="Tahoma" w:cs="Tahoma"/>
          <w:sz w:val="19"/>
          <w:szCs w:val="19"/>
        </w:rPr>
      </w:pPr>
      <w:r w:rsidRPr="00E62144">
        <w:rPr>
          <w:rFonts w:ascii="Tahoma" w:hAnsi="Tahoma" w:cs="Tahoma"/>
          <w:b/>
          <w:sz w:val="19"/>
          <w:szCs w:val="19"/>
        </w:rPr>
        <w:t>3.1.</w:t>
      </w:r>
      <w:r w:rsidRPr="00E62144">
        <w:rPr>
          <w:rFonts w:ascii="Tahoma" w:hAnsi="Tahoma" w:cs="Tahoma"/>
          <w:sz w:val="19"/>
          <w:szCs w:val="19"/>
        </w:rPr>
        <w:t xml:space="preserve"> </w:t>
      </w:r>
      <w:r w:rsidRPr="00E62144">
        <w:rPr>
          <w:rFonts w:ascii="Tahoma" w:hAnsi="Tahoma" w:cs="Tahoma"/>
          <w:b/>
          <w:sz w:val="19"/>
          <w:szCs w:val="19"/>
        </w:rPr>
        <w:t>Financijski pregled ukupnih sredstava/sredstava iz ostalih izvora</w:t>
      </w:r>
      <w:r>
        <w:rPr>
          <w:rFonts w:ascii="Tahoma" w:hAnsi="Tahoma" w:cs="Tahoma"/>
          <w:b/>
          <w:sz w:val="19"/>
          <w:szCs w:val="19"/>
        </w:rPr>
        <w:t xml:space="preserve"> za prijavljeni program/projekt</w:t>
      </w:r>
      <w:r w:rsidRPr="00E62144">
        <w:rPr>
          <w:rFonts w:ascii="Tahoma" w:hAnsi="Tahoma" w:cs="Tahoma"/>
          <w:b/>
          <w:sz w:val="19"/>
          <w:szCs w:val="19"/>
        </w:rPr>
        <w:t xml:space="preserve"> - prihodi:</w:t>
      </w:r>
    </w:p>
    <w:p w:rsidR="00E62144" w:rsidRPr="00E62144" w:rsidRDefault="00E62144" w:rsidP="00E62144">
      <w:pPr>
        <w:ind w:left="720"/>
        <w:rPr>
          <w:rFonts w:ascii="Tahoma" w:hAnsi="Tahoma" w:cs="Tahoma"/>
          <w:sz w:val="19"/>
          <w:szCs w:val="19"/>
        </w:rPr>
      </w:pPr>
    </w:p>
    <w:tbl>
      <w:tblPr>
        <w:tblStyle w:val="TableGrid1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E62144" w:rsidRPr="00E62144" w:rsidTr="002C7E5A">
        <w:tc>
          <w:tcPr>
            <w:tcW w:w="5938" w:type="dxa"/>
          </w:tcPr>
          <w:p w:rsidR="00E62144" w:rsidRPr="00E62144" w:rsidRDefault="00E62144" w:rsidP="00E62144">
            <w:pPr>
              <w:tabs>
                <w:tab w:val="left" w:pos="112"/>
              </w:tabs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sz w:val="19"/>
                <w:szCs w:val="19"/>
              </w:rPr>
              <w:t>Ukupna sredstva Ministarstva kulture prema Ugovoru (100%):</w:t>
            </w:r>
          </w:p>
        </w:tc>
        <w:tc>
          <w:tcPr>
            <w:tcW w:w="2992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62144" w:rsidRPr="00E62144" w:rsidTr="002C7E5A">
        <w:tc>
          <w:tcPr>
            <w:tcW w:w="5938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sz w:val="19"/>
                <w:szCs w:val="19"/>
              </w:rPr>
              <w:t xml:space="preserve">Ukupna sredstva Grada/općine: </w:t>
            </w:r>
          </w:p>
        </w:tc>
        <w:tc>
          <w:tcPr>
            <w:tcW w:w="2992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62144" w:rsidRPr="00E62144" w:rsidTr="002C7E5A">
        <w:tc>
          <w:tcPr>
            <w:tcW w:w="5938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sz w:val="19"/>
                <w:szCs w:val="19"/>
              </w:rPr>
              <w:t xml:space="preserve">Ukupna sredstva Županije: </w:t>
            </w:r>
          </w:p>
        </w:tc>
        <w:tc>
          <w:tcPr>
            <w:tcW w:w="2992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62144" w:rsidRPr="00E62144" w:rsidTr="002C7E5A">
        <w:tc>
          <w:tcPr>
            <w:tcW w:w="5938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sz w:val="19"/>
                <w:szCs w:val="19"/>
              </w:rPr>
              <w:t xml:space="preserve">Ukupna sredstva iz ostalih izvora (uključujući prihod od prodaje ulaznica): </w:t>
            </w:r>
          </w:p>
        </w:tc>
        <w:tc>
          <w:tcPr>
            <w:tcW w:w="2992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62144" w:rsidRPr="00E62144" w:rsidTr="002C7E5A">
        <w:tc>
          <w:tcPr>
            <w:tcW w:w="5938" w:type="dxa"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UKUPNO ZA PROGRAM:</w:t>
            </w:r>
          </w:p>
        </w:tc>
        <w:tc>
          <w:tcPr>
            <w:tcW w:w="2992" w:type="dxa"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E62144" w:rsidRPr="00E62144" w:rsidRDefault="00E62144" w:rsidP="00E62144">
      <w:pPr>
        <w:rPr>
          <w:rFonts w:ascii="Tahoma" w:hAnsi="Tahoma" w:cs="Tahoma"/>
          <w:sz w:val="19"/>
          <w:szCs w:val="19"/>
        </w:rPr>
      </w:pPr>
    </w:p>
    <w:p w:rsidR="00E62144" w:rsidRPr="00E62144" w:rsidRDefault="00E62144" w:rsidP="00E62144">
      <w:pPr>
        <w:ind w:left="720"/>
        <w:contextualSpacing/>
        <w:rPr>
          <w:rFonts w:ascii="Tahoma" w:hAnsi="Tahoma" w:cs="Tahoma"/>
          <w:b/>
          <w:sz w:val="19"/>
          <w:szCs w:val="19"/>
        </w:rPr>
      </w:pPr>
      <w:r w:rsidRPr="00E62144">
        <w:rPr>
          <w:rFonts w:ascii="Tahoma" w:hAnsi="Tahoma" w:cs="Tahoma"/>
          <w:b/>
          <w:sz w:val="19"/>
          <w:szCs w:val="19"/>
        </w:rPr>
        <w:t>3.2. Financijski pregled ukupnih troškova – rashodi</w:t>
      </w:r>
      <w:r w:rsidRPr="00E62144">
        <w:rPr>
          <w:rFonts w:ascii="Tahoma" w:hAnsi="Tahoma" w:cs="Tahoma"/>
          <w:sz w:val="19"/>
          <w:szCs w:val="19"/>
        </w:rPr>
        <w:t xml:space="preserve"> (specifikacija svih troškova vezanih uz program):</w:t>
      </w:r>
    </w:p>
    <w:p w:rsidR="00E62144" w:rsidRPr="00E62144" w:rsidRDefault="00E62144" w:rsidP="00E62144">
      <w:pPr>
        <w:ind w:left="720"/>
        <w:rPr>
          <w:rFonts w:ascii="Tahoma" w:hAnsi="Tahoma" w:cs="Tahoma"/>
          <w:sz w:val="19"/>
          <w:szCs w:val="19"/>
        </w:rPr>
      </w:pPr>
    </w:p>
    <w:p w:rsidR="00E62144" w:rsidRPr="00E62144" w:rsidRDefault="00E62144" w:rsidP="00E62144">
      <w:pPr>
        <w:ind w:firstLine="709"/>
        <w:rPr>
          <w:rFonts w:ascii="Tahoma" w:hAnsi="Tahoma" w:cs="Tahoma"/>
          <w:b/>
          <w:sz w:val="19"/>
          <w:szCs w:val="19"/>
        </w:rPr>
      </w:pPr>
      <w:r w:rsidRPr="00E62144">
        <w:rPr>
          <w:rFonts w:ascii="Tahoma" w:hAnsi="Tahoma" w:cs="Tahoma"/>
          <w:b/>
          <w:sz w:val="19"/>
          <w:szCs w:val="19"/>
        </w:rPr>
        <w:t>3.2.1. Pregled utroška sredstava Ministarstva kulture:</w:t>
      </w:r>
    </w:p>
    <w:p w:rsidR="00E62144" w:rsidRPr="00E62144" w:rsidRDefault="00E62144" w:rsidP="00E62144">
      <w:pPr>
        <w:rPr>
          <w:rFonts w:ascii="Tahoma" w:hAnsi="Tahoma" w:cs="Tahoma"/>
          <w:sz w:val="19"/>
          <w:szCs w:val="19"/>
        </w:rPr>
      </w:pPr>
      <w:r w:rsidRPr="00E62144">
        <w:rPr>
          <w:rFonts w:ascii="Tahoma" w:hAnsi="Tahoma" w:cs="Tahoma"/>
          <w:sz w:val="19"/>
          <w:szCs w:val="19"/>
        </w:rPr>
        <w:t>U financijskom izvješću pravda se 100% ugovorenog iznosa. Izvješće obavezno mora biti potpisano i ovjereno pečatom (odgovorna osoba Korisnika).</w:t>
      </w:r>
    </w:p>
    <w:p w:rsidR="00E62144" w:rsidRPr="00E62144" w:rsidRDefault="00E62144" w:rsidP="00E62144">
      <w:pPr>
        <w:rPr>
          <w:rFonts w:ascii="Tahoma" w:hAnsi="Tahoma" w:cs="Tahoma"/>
          <w:sz w:val="19"/>
          <w:szCs w:val="19"/>
        </w:rPr>
      </w:pPr>
      <w:r w:rsidRPr="00E62144">
        <w:rPr>
          <w:rFonts w:ascii="Tahoma" w:hAnsi="Tahoma" w:cs="Tahoma"/>
          <w:sz w:val="19"/>
          <w:szCs w:val="19"/>
        </w:rPr>
        <w:t>Obvezno priložiti specifikaciju troškova (popis priloženih kopija računa označenih rednim brojevima s izračunom u kune ako je isplata izvršena u stranoj valuti te opisom vrste troška), prema sljedećoj tablici:</w:t>
      </w:r>
    </w:p>
    <w:p w:rsidR="00E62144" w:rsidRPr="00E62144" w:rsidRDefault="00E62144" w:rsidP="00E62144">
      <w:pPr>
        <w:ind w:firstLine="708"/>
        <w:rPr>
          <w:rFonts w:ascii="Tahoma" w:hAnsi="Tahoma" w:cs="Tahoma"/>
          <w:sz w:val="19"/>
          <w:szCs w:val="19"/>
        </w:rPr>
      </w:pPr>
    </w:p>
    <w:tbl>
      <w:tblPr>
        <w:tblStyle w:val="TableGrid2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E62144" w:rsidRPr="00E62144" w:rsidTr="002C7E5A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Redni broj računa</w:t>
            </w:r>
            <w:r w:rsidRPr="00E62144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sz w:val="19"/>
                <w:szCs w:val="19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sz w:val="19"/>
                <w:szCs w:val="19"/>
              </w:rPr>
            </w:pPr>
            <w:r w:rsidRPr="00E62144">
              <w:rPr>
                <w:rFonts w:ascii="Tahoma" w:hAnsi="Tahoma" w:cs="Tahoma"/>
                <w:b/>
                <w:sz w:val="19"/>
                <w:szCs w:val="19"/>
              </w:rPr>
              <w:t>Vrsta troška</w:t>
            </w:r>
            <w:r w:rsidRPr="00E62144">
              <w:rPr>
                <w:rFonts w:ascii="Tahoma" w:hAnsi="Tahoma" w:cs="Tahoma"/>
                <w:sz w:val="19"/>
                <w:szCs w:val="19"/>
              </w:rPr>
              <w:t xml:space="preserve"> (specificirati: npr. putni troškovi; autorski honorar za…; tisak programskih materijala; najam opreme i dr.)</w:t>
            </w:r>
          </w:p>
        </w:tc>
      </w:tr>
      <w:tr w:rsidR="00E62144" w:rsidRPr="00E62144" w:rsidTr="002C7E5A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214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144" w:rsidRPr="00E62144" w:rsidTr="002C7E5A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214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144" w:rsidRPr="00E62144" w:rsidTr="002C7E5A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2144">
              <w:rPr>
                <w:rFonts w:ascii="Tahoma" w:hAnsi="Tahoma" w:cs="Tahoma"/>
                <w:b/>
                <w:sz w:val="16"/>
                <w:szCs w:val="16"/>
              </w:rPr>
              <w:t>…</w:t>
            </w:r>
          </w:p>
          <w:p w:rsidR="00E62144" w:rsidRPr="00E62144" w:rsidRDefault="00E62144" w:rsidP="00E621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2144">
              <w:rPr>
                <w:rFonts w:ascii="Tahoma" w:hAnsi="Tahoma" w:cs="Tahoma"/>
                <w:b/>
                <w:sz w:val="16"/>
                <w:szCs w:val="16"/>
              </w:rPr>
              <w:t>(nastaviti ispunjavati tablicu)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144" w:rsidRPr="00E62144" w:rsidTr="002C7E5A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44" w:rsidRPr="00E62144" w:rsidRDefault="00E62144" w:rsidP="00E621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2144">
              <w:rPr>
                <w:rFonts w:ascii="Tahoma" w:hAnsi="Tahoma" w:cs="Tahoma"/>
                <w:b/>
                <w:sz w:val="16"/>
                <w:szCs w:val="16"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4" w:rsidRPr="00E62144" w:rsidRDefault="00E62144" w:rsidP="00E6214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62144" w:rsidRPr="00E62144" w:rsidRDefault="00E62144" w:rsidP="00E62144">
      <w:pPr>
        <w:ind w:firstLine="720"/>
        <w:jc w:val="both"/>
        <w:rPr>
          <w:rFonts w:ascii="Tahoma" w:hAnsi="Tahoma" w:cs="Tahoma"/>
          <w:sz w:val="19"/>
          <w:szCs w:val="19"/>
        </w:rPr>
      </w:pPr>
      <w:r w:rsidRPr="00E62144">
        <w:rPr>
          <w:rFonts w:ascii="Tahoma" w:hAnsi="Tahoma" w:cs="Tahoma"/>
          <w:b/>
          <w:sz w:val="19"/>
          <w:szCs w:val="19"/>
        </w:rPr>
        <w:lastRenderedPageBreak/>
        <w:t>3.2.2.</w:t>
      </w:r>
      <w:r w:rsidRPr="00E62144">
        <w:rPr>
          <w:rFonts w:ascii="Tahoma" w:hAnsi="Tahoma" w:cs="Tahoma"/>
          <w:sz w:val="19"/>
          <w:szCs w:val="19"/>
        </w:rPr>
        <w:t xml:space="preserve"> </w:t>
      </w:r>
      <w:r w:rsidRPr="00E62144">
        <w:rPr>
          <w:rFonts w:ascii="Tahoma" w:hAnsi="Tahoma" w:cs="Tahoma"/>
          <w:b/>
          <w:sz w:val="19"/>
          <w:szCs w:val="19"/>
        </w:rPr>
        <w:t>Kopije plaćenih računa i obračun svih programskih troškova</w:t>
      </w:r>
      <w:r w:rsidRPr="00E62144">
        <w:rPr>
          <w:rFonts w:ascii="Tahoma" w:hAnsi="Tahoma" w:cs="Tahoma"/>
          <w:sz w:val="19"/>
          <w:szCs w:val="19"/>
        </w:rPr>
        <w:t xml:space="preserve"> (u skladu sa prijavljenim troškovnikom programa i prema tablici, s označenim rednim brojevima računa). </w:t>
      </w:r>
    </w:p>
    <w:p w:rsidR="00E62144" w:rsidRDefault="00E62144" w:rsidP="00E62144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BB34FF">
        <w:rPr>
          <w:rFonts w:ascii="Tahoma" w:hAnsi="Tahoma" w:cs="Tahoma"/>
          <w:sz w:val="19"/>
          <w:szCs w:val="19"/>
        </w:rPr>
        <w:t>Kopije plaćenih računa</w:t>
      </w:r>
      <w:r w:rsidRPr="00E62144">
        <w:t xml:space="preserve"> </w:t>
      </w:r>
      <w:r w:rsidRPr="00E62144">
        <w:rPr>
          <w:rFonts w:ascii="Tahoma" w:hAnsi="Tahoma" w:cs="Tahoma"/>
          <w:sz w:val="19"/>
          <w:szCs w:val="19"/>
        </w:rPr>
        <w:t>i obračun svih programskih troškova prema točci IV. Ugovora podrazumijevaju dostavu financijskih doka</w:t>
      </w:r>
      <w:r>
        <w:rPr>
          <w:rFonts w:ascii="Tahoma" w:hAnsi="Tahoma" w:cs="Tahoma"/>
          <w:sz w:val="19"/>
          <w:szCs w:val="19"/>
        </w:rPr>
        <w:t>za da je Korisnik platio račune</w:t>
      </w:r>
      <w:r w:rsidRPr="00E62144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</w:t>
      </w:r>
      <w:r w:rsidRPr="00E62144">
        <w:rPr>
          <w:rFonts w:ascii="Tahoma" w:hAnsi="Tahoma" w:cs="Tahoma"/>
          <w:sz w:val="19"/>
          <w:szCs w:val="19"/>
        </w:rPr>
        <w:t>u skladu s prijavljenim troškovnikom programa i prema tablici, s označenim rednim brojevima računa)</w:t>
      </w:r>
      <w:r w:rsidR="00727A1D" w:rsidRPr="00727A1D">
        <w:t xml:space="preserve"> </w:t>
      </w:r>
      <w:r w:rsidR="00727A1D" w:rsidRPr="00727A1D">
        <w:rPr>
          <w:rFonts w:ascii="Tahoma" w:hAnsi="Tahoma" w:cs="Tahoma"/>
          <w:sz w:val="19"/>
          <w:szCs w:val="19"/>
        </w:rPr>
        <w:t>Kopije računa moraju biti čitljive i svi podaci na računu moraju biti jasno vidljivi. Prilikom isplata preko bankovnih računa, odnosno poslovanja bezgotovinskom isplatama, u slučajevima kada na računima nije naveden opis obavljene usluge, obavezno je u izvješću precizno navesti na što se račun odnosi. Naknade umjetnicima i stručnim suradnicima moraju biti prikazane na bankovnim računima uz predočenje kopije autorskog ugovora</w:t>
      </w:r>
    </w:p>
    <w:p w:rsidR="00E62144" w:rsidRDefault="00E62144" w:rsidP="00E62144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BB34FF">
        <w:rPr>
          <w:rFonts w:ascii="Tahoma" w:hAnsi="Tahoma" w:cs="Tahoma"/>
          <w:sz w:val="19"/>
          <w:szCs w:val="19"/>
        </w:rPr>
        <w:t>Dokazi o plaćanju računa</w:t>
      </w:r>
      <w:r w:rsidRPr="00E62144">
        <w:rPr>
          <w:rFonts w:ascii="Tahoma" w:hAnsi="Tahoma" w:cs="Tahoma"/>
          <w:sz w:val="19"/>
          <w:szCs w:val="19"/>
        </w:rPr>
        <w:t xml:space="preserve"> su: virmani, ovjerena isplatnica, bankovni izvadak s evidentiranom izvršenom transakcijom i dr.</w:t>
      </w:r>
      <w:r w:rsidRPr="00E62144">
        <w:rPr>
          <w:rFonts w:ascii="Tahoma" w:hAnsi="Tahoma" w:cs="Tahoma"/>
          <w:b/>
          <w:sz w:val="19"/>
          <w:szCs w:val="19"/>
        </w:rPr>
        <w:t xml:space="preserve"> </w:t>
      </w:r>
    </w:p>
    <w:p w:rsidR="008247CE" w:rsidRPr="00BB34FF" w:rsidRDefault="00E62144" w:rsidP="00BB34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72996" w:rsidRPr="00BB34FF" w:rsidRDefault="00F72996" w:rsidP="00C97A83">
      <w:pPr>
        <w:jc w:val="both"/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Prihvatljivi troškovi:</w:t>
      </w:r>
    </w:p>
    <w:p w:rsidR="00931722" w:rsidRDefault="007271CA" w:rsidP="00C97A83">
      <w:pPr>
        <w:jc w:val="both"/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>P</w:t>
      </w:r>
      <w:r w:rsidR="00F72996" w:rsidRPr="00BB34FF">
        <w:rPr>
          <w:rFonts w:ascii="Tahoma" w:hAnsi="Tahoma" w:cs="Tahoma"/>
          <w:sz w:val="20"/>
          <w:szCs w:val="20"/>
        </w:rPr>
        <w:t xml:space="preserve">rogramski/projektni troškovi koji su </w:t>
      </w:r>
      <w:r w:rsidR="00931722">
        <w:rPr>
          <w:rFonts w:ascii="Tahoma" w:hAnsi="Tahoma" w:cs="Tahoma"/>
          <w:sz w:val="20"/>
          <w:szCs w:val="20"/>
        </w:rPr>
        <w:t>u skladu s prijavljenim troškovnikom te su izravno vezani uz, odnosno nastali izravnim provođenjem programa/projekata:</w:t>
      </w:r>
    </w:p>
    <w:p w:rsidR="00BB34FF" w:rsidRPr="00BB34FF" w:rsidRDefault="006E35CD" w:rsidP="00BB34F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B34FF">
        <w:rPr>
          <w:sz w:val="20"/>
          <w:szCs w:val="20"/>
        </w:rPr>
        <w:t>troškove</w:t>
      </w:r>
      <w:r w:rsidR="00DB2238" w:rsidRPr="00BB34FF">
        <w:rPr>
          <w:sz w:val="20"/>
          <w:szCs w:val="20"/>
        </w:rPr>
        <w:t xml:space="preserve"> autorskih honorara</w:t>
      </w:r>
      <w:r w:rsidR="006479C7" w:rsidRPr="00BB34FF">
        <w:rPr>
          <w:sz w:val="20"/>
          <w:szCs w:val="20"/>
        </w:rPr>
        <w:t>:</w:t>
      </w:r>
      <w:r w:rsidR="00DB2238" w:rsidRPr="00BB34FF">
        <w:rPr>
          <w:sz w:val="20"/>
          <w:szCs w:val="20"/>
        </w:rPr>
        <w:t xml:space="preserve"> umjetnika, kustosa, autora teksta, dizajnera i ostalih suradnika u realizaciji projekta</w:t>
      </w:r>
      <w:r w:rsidR="00BB34FF">
        <w:rPr>
          <w:sz w:val="20"/>
          <w:szCs w:val="20"/>
        </w:rPr>
        <w:t xml:space="preserve"> (obavezno priložiti kopiju autorskog ugovora</w:t>
      </w:r>
      <w:r w:rsidR="00BB34FF" w:rsidRPr="00BB34FF">
        <w:t xml:space="preserve"> </w:t>
      </w:r>
      <w:r w:rsidR="00BB34FF" w:rsidRPr="00BB34FF">
        <w:rPr>
          <w:sz w:val="20"/>
          <w:szCs w:val="20"/>
        </w:rPr>
        <w:t>ili drugog dokumenta iz kojeg je vidljiva vrsta i opseg obavljenih poslova za koje se isplaćuje honorar</w:t>
      </w:r>
    </w:p>
    <w:p w:rsidR="00BB34FF" w:rsidRPr="00BB34FF" w:rsidRDefault="006E35CD" w:rsidP="00BB34F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B34FF">
        <w:rPr>
          <w:sz w:val="20"/>
          <w:szCs w:val="20"/>
        </w:rPr>
        <w:t>troškove</w:t>
      </w:r>
      <w:r w:rsidR="00DB2238" w:rsidRPr="00BB34FF">
        <w:rPr>
          <w:sz w:val="20"/>
          <w:szCs w:val="20"/>
        </w:rPr>
        <w:t xml:space="preserve"> transporta, osiguranja, </w:t>
      </w:r>
    </w:p>
    <w:p w:rsidR="00BB34FF" w:rsidRPr="00BB34FF" w:rsidRDefault="00BB34FF" w:rsidP="00727A1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BB34FF">
        <w:rPr>
          <w:sz w:val="20"/>
          <w:szCs w:val="20"/>
        </w:rPr>
        <w:t>utni troškovi</w:t>
      </w:r>
      <w:r>
        <w:rPr>
          <w:sz w:val="20"/>
          <w:szCs w:val="20"/>
        </w:rPr>
        <w:t xml:space="preserve"> i troškovi smještaja</w:t>
      </w:r>
      <w:r w:rsidR="00727A1D">
        <w:rPr>
          <w:sz w:val="20"/>
          <w:szCs w:val="20"/>
        </w:rPr>
        <w:t xml:space="preserve"> (</w:t>
      </w:r>
      <w:r w:rsidR="00727A1D" w:rsidRPr="00727A1D">
        <w:rPr>
          <w:sz w:val="20"/>
          <w:szCs w:val="20"/>
        </w:rPr>
        <w:t>Putni troškovi, prijevoz i gorivo priznaju se isključivo uz kopiju ovjerenog i potpisanog putnog naloga iz kojeg je vidljiva svrha i ukupni trošak puta</w:t>
      </w:r>
      <w:r w:rsidR="00727A1D">
        <w:rPr>
          <w:sz w:val="20"/>
          <w:szCs w:val="20"/>
        </w:rPr>
        <w:t>)</w:t>
      </w:r>
    </w:p>
    <w:p w:rsidR="00BB34FF" w:rsidRDefault="00BB34FF" w:rsidP="00BB34F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troškovi promidžbenog materijala: </w:t>
      </w:r>
      <w:r w:rsidR="00DB2238" w:rsidRPr="00BB34FF">
        <w:rPr>
          <w:sz w:val="20"/>
          <w:szCs w:val="20"/>
        </w:rPr>
        <w:t>foto</w:t>
      </w:r>
      <w:r w:rsidR="006E35CD" w:rsidRPr="00BB34FF">
        <w:rPr>
          <w:sz w:val="20"/>
          <w:szCs w:val="20"/>
        </w:rPr>
        <w:t>grafiranja, prijeloma, tiska</w:t>
      </w:r>
      <w:r>
        <w:rPr>
          <w:sz w:val="20"/>
          <w:szCs w:val="20"/>
        </w:rPr>
        <w:t xml:space="preserve"> kataloga, deplijana, plakata, pozivnica i sl.</w:t>
      </w:r>
      <w:r w:rsidR="003B528A">
        <w:rPr>
          <w:sz w:val="20"/>
          <w:szCs w:val="20"/>
        </w:rPr>
        <w:t>,</w:t>
      </w:r>
    </w:p>
    <w:p w:rsidR="00F72996" w:rsidRPr="00BB34FF" w:rsidRDefault="00C97A83" w:rsidP="00BB34F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B34FF">
        <w:rPr>
          <w:sz w:val="20"/>
          <w:szCs w:val="20"/>
        </w:rPr>
        <w:t>poštansk</w:t>
      </w:r>
      <w:r w:rsidR="00BB34FF">
        <w:rPr>
          <w:sz w:val="20"/>
          <w:szCs w:val="20"/>
        </w:rPr>
        <w:t>i</w:t>
      </w:r>
      <w:r w:rsidRPr="00BB34FF">
        <w:rPr>
          <w:sz w:val="20"/>
          <w:szCs w:val="20"/>
        </w:rPr>
        <w:t xml:space="preserve"> troškov</w:t>
      </w:r>
      <w:r w:rsidR="00BB34FF">
        <w:rPr>
          <w:sz w:val="20"/>
          <w:szCs w:val="20"/>
        </w:rPr>
        <w:t>i</w:t>
      </w:r>
      <w:r w:rsidR="003B528A">
        <w:rPr>
          <w:sz w:val="20"/>
          <w:szCs w:val="20"/>
        </w:rPr>
        <w:t>.</w:t>
      </w:r>
      <w:r w:rsidRPr="00BB34FF">
        <w:rPr>
          <w:sz w:val="20"/>
          <w:szCs w:val="20"/>
        </w:rPr>
        <w:t xml:space="preserve"> </w:t>
      </w:r>
    </w:p>
    <w:p w:rsidR="00C97A83" w:rsidRPr="00BB34FF" w:rsidRDefault="00C97A83" w:rsidP="00C97A83">
      <w:pPr>
        <w:jc w:val="both"/>
        <w:rPr>
          <w:rFonts w:ascii="Tahoma" w:hAnsi="Tahoma" w:cs="Tahoma"/>
          <w:sz w:val="20"/>
          <w:szCs w:val="20"/>
        </w:rPr>
      </w:pPr>
    </w:p>
    <w:p w:rsidR="00AC2057" w:rsidRPr="00BB34FF" w:rsidRDefault="00F72996" w:rsidP="00C97A83">
      <w:pPr>
        <w:jc w:val="both"/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Neprihvatljivi troškovi</w:t>
      </w:r>
      <w:r w:rsidR="00AC2057" w:rsidRPr="00BB34FF">
        <w:rPr>
          <w:rFonts w:ascii="Tahoma" w:hAnsi="Tahoma" w:cs="Tahoma"/>
          <w:b/>
          <w:sz w:val="20"/>
          <w:szCs w:val="20"/>
        </w:rPr>
        <w:t>:</w:t>
      </w:r>
    </w:p>
    <w:p w:rsidR="003B528A" w:rsidRDefault="003B528A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mjesečni/godišnji najam </w:t>
      </w:r>
      <w:r w:rsidR="00F72996" w:rsidRPr="00717E1E">
        <w:rPr>
          <w:rFonts w:ascii="Tahoma" w:hAnsi="Tahoma" w:cs="Tahoma"/>
          <w:sz w:val="20"/>
          <w:szCs w:val="20"/>
        </w:rPr>
        <w:t xml:space="preserve">prostora, </w:t>
      </w:r>
    </w:p>
    <w:p w:rsidR="003B528A" w:rsidRDefault="003B528A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uredski i </w:t>
      </w:r>
      <w:r w:rsidR="004D75AB" w:rsidRPr="00717E1E">
        <w:rPr>
          <w:rFonts w:ascii="Tahoma" w:hAnsi="Tahoma" w:cs="Tahoma"/>
          <w:sz w:val="20"/>
          <w:szCs w:val="20"/>
        </w:rPr>
        <w:t>režijski troškovi, čišćenje i održavanje</w:t>
      </w:r>
      <w:r w:rsidR="00F72996" w:rsidRPr="00717E1E">
        <w:rPr>
          <w:rFonts w:ascii="Tahoma" w:hAnsi="Tahoma" w:cs="Tahoma"/>
          <w:sz w:val="20"/>
          <w:szCs w:val="20"/>
        </w:rPr>
        <w:t xml:space="preserve"> prostora, </w:t>
      </w:r>
    </w:p>
    <w:p w:rsidR="003B528A" w:rsidRDefault="00F72996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17E1E">
        <w:rPr>
          <w:rFonts w:ascii="Tahoma" w:hAnsi="Tahoma" w:cs="Tahoma"/>
          <w:sz w:val="20"/>
          <w:szCs w:val="20"/>
        </w:rPr>
        <w:t>kupnja tehničke</w:t>
      </w:r>
      <w:r w:rsidR="003B528A">
        <w:rPr>
          <w:rFonts w:ascii="Tahoma" w:hAnsi="Tahoma" w:cs="Tahoma"/>
          <w:sz w:val="20"/>
          <w:szCs w:val="20"/>
        </w:rPr>
        <w:t>, informatičke</w:t>
      </w:r>
      <w:r w:rsidRPr="00717E1E">
        <w:rPr>
          <w:rFonts w:ascii="Tahoma" w:hAnsi="Tahoma" w:cs="Tahoma"/>
          <w:sz w:val="20"/>
          <w:szCs w:val="20"/>
        </w:rPr>
        <w:t xml:space="preserve"> </w:t>
      </w:r>
      <w:r w:rsidR="004D75AB" w:rsidRPr="00717E1E">
        <w:rPr>
          <w:rFonts w:ascii="Tahoma" w:hAnsi="Tahoma" w:cs="Tahoma"/>
          <w:sz w:val="20"/>
          <w:szCs w:val="20"/>
        </w:rPr>
        <w:t xml:space="preserve">i druge </w:t>
      </w:r>
      <w:r w:rsidR="003B528A">
        <w:rPr>
          <w:rFonts w:ascii="Tahoma" w:hAnsi="Tahoma" w:cs="Tahoma"/>
          <w:sz w:val="20"/>
          <w:szCs w:val="20"/>
        </w:rPr>
        <w:t xml:space="preserve">uredske </w:t>
      </w:r>
      <w:r w:rsidRPr="00717E1E">
        <w:rPr>
          <w:rFonts w:ascii="Tahoma" w:hAnsi="Tahoma" w:cs="Tahoma"/>
          <w:sz w:val="20"/>
          <w:szCs w:val="20"/>
        </w:rPr>
        <w:t xml:space="preserve">opreme, </w:t>
      </w:r>
    </w:p>
    <w:p w:rsidR="003B528A" w:rsidRDefault="00F72996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17E1E">
        <w:rPr>
          <w:rFonts w:ascii="Tahoma" w:hAnsi="Tahoma" w:cs="Tahoma"/>
          <w:sz w:val="20"/>
          <w:szCs w:val="20"/>
        </w:rPr>
        <w:t xml:space="preserve">troškovi reprezentacije (hrana i piće), </w:t>
      </w:r>
    </w:p>
    <w:p w:rsidR="003B528A" w:rsidRDefault="003B528A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održavanje mrežne stranice i </w:t>
      </w:r>
      <w:r w:rsidR="00F72996" w:rsidRPr="00717E1E">
        <w:rPr>
          <w:rFonts w:ascii="Tahoma" w:hAnsi="Tahoma" w:cs="Tahoma"/>
          <w:sz w:val="20"/>
          <w:szCs w:val="20"/>
        </w:rPr>
        <w:t xml:space="preserve">press clipping, </w:t>
      </w:r>
    </w:p>
    <w:p w:rsidR="003B528A" w:rsidRDefault="00F72996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17E1E">
        <w:rPr>
          <w:rFonts w:ascii="Tahoma" w:hAnsi="Tahoma" w:cs="Tahoma"/>
          <w:sz w:val="20"/>
          <w:szCs w:val="20"/>
        </w:rPr>
        <w:t xml:space="preserve">članarine, kotizacije, </w:t>
      </w:r>
      <w:r w:rsidR="00B90F57" w:rsidRPr="00717E1E">
        <w:rPr>
          <w:rFonts w:ascii="Tahoma" w:hAnsi="Tahoma" w:cs="Tahoma"/>
          <w:sz w:val="20"/>
          <w:szCs w:val="20"/>
        </w:rPr>
        <w:t>izrada nagrada i priznanja</w:t>
      </w:r>
    </w:p>
    <w:p w:rsidR="003B528A" w:rsidRDefault="003B528A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usluge javnog gradskog prijevoza i taksi usluge</w:t>
      </w:r>
      <w:r w:rsidR="00B90F57" w:rsidRPr="00717E1E">
        <w:rPr>
          <w:rFonts w:ascii="Tahoma" w:hAnsi="Tahoma" w:cs="Tahoma"/>
          <w:sz w:val="20"/>
          <w:szCs w:val="20"/>
        </w:rPr>
        <w:t xml:space="preserve"> te </w:t>
      </w:r>
    </w:p>
    <w:p w:rsidR="00F72996" w:rsidRPr="00717E1E" w:rsidRDefault="00640184" w:rsidP="00717E1E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17E1E">
        <w:rPr>
          <w:rFonts w:ascii="Tahoma" w:hAnsi="Tahoma" w:cs="Tahoma"/>
          <w:sz w:val="20"/>
          <w:szCs w:val="20"/>
        </w:rPr>
        <w:t>troškovi redovne djelatnosti -</w:t>
      </w:r>
      <w:r w:rsidR="006B390C" w:rsidRPr="00717E1E">
        <w:rPr>
          <w:sz w:val="20"/>
          <w:szCs w:val="20"/>
        </w:rPr>
        <w:t xml:space="preserve"> </w:t>
      </w:r>
      <w:r w:rsidR="006B390C" w:rsidRPr="00717E1E">
        <w:rPr>
          <w:rFonts w:ascii="Tahoma" w:hAnsi="Tahoma" w:cs="Tahoma"/>
          <w:sz w:val="20"/>
          <w:szCs w:val="20"/>
        </w:rPr>
        <w:t xml:space="preserve">knjigovodstveni </w:t>
      </w:r>
      <w:r w:rsidR="005337FA" w:rsidRPr="00717E1E">
        <w:rPr>
          <w:rFonts w:ascii="Tahoma" w:hAnsi="Tahoma" w:cs="Tahoma"/>
          <w:sz w:val="20"/>
          <w:szCs w:val="20"/>
        </w:rPr>
        <w:t xml:space="preserve">i administrativni </w:t>
      </w:r>
      <w:r w:rsidR="006B390C" w:rsidRPr="00717E1E">
        <w:rPr>
          <w:rFonts w:ascii="Tahoma" w:hAnsi="Tahoma" w:cs="Tahoma"/>
          <w:sz w:val="20"/>
          <w:szCs w:val="20"/>
        </w:rPr>
        <w:t xml:space="preserve">troškovi </w:t>
      </w:r>
      <w:r w:rsidR="0047571D" w:rsidRPr="00717E1E">
        <w:rPr>
          <w:rFonts w:ascii="Tahoma" w:hAnsi="Tahoma" w:cs="Tahoma"/>
          <w:sz w:val="20"/>
          <w:szCs w:val="20"/>
        </w:rPr>
        <w:t>(</w:t>
      </w:r>
      <w:r w:rsidR="003B528A">
        <w:rPr>
          <w:rFonts w:ascii="Tahoma" w:hAnsi="Tahoma" w:cs="Tahoma"/>
          <w:sz w:val="20"/>
          <w:szCs w:val="20"/>
        </w:rPr>
        <w:t xml:space="preserve">plaće, dugovi, </w:t>
      </w:r>
      <w:r w:rsidR="0047571D" w:rsidRPr="00717E1E">
        <w:rPr>
          <w:rFonts w:ascii="Tahoma" w:hAnsi="Tahoma" w:cs="Tahoma"/>
          <w:sz w:val="20"/>
          <w:szCs w:val="20"/>
        </w:rPr>
        <w:t xml:space="preserve">biljezi, </w:t>
      </w:r>
      <w:r w:rsidR="006B390C" w:rsidRPr="00717E1E">
        <w:rPr>
          <w:rFonts w:ascii="Tahoma" w:hAnsi="Tahoma" w:cs="Tahoma"/>
          <w:sz w:val="20"/>
          <w:szCs w:val="20"/>
        </w:rPr>
        <w:t>fotokopiranje</w:t>
      </w:r>
      <w:r w:rsidR="00B90F57" w:rsidRPr="00717E1E">
        <w:rPr>
          <w:rFonts w:ascii="Tahoma" w:hAnsi="Tahoma" w:cs="Tahoma"/>
          <w:sz w:val="20"/>
          <w:szCs w:val="20"/>
        </w:rPr>
        <w:t>).</w:t>
      </w:r>
    </w:p>
    <w:p w:rsidR="00727A1D" w:rsidRPr="00BB34FF" w:rsidRDefault="00727A1D" w:rsidP="00C97A83">
      <w:pPr>
        <w:jc w:val="both"/>
        <w:rPr>
          <w:rFonts w:ascii="Tahoma" w:hAnsi="Tahoma" w:cs="Tahoma"/>
          <w:sz w:val="20"/>
          <w:szCs w:val="20"/>
        </w:rPr>
      </w:pPr>
    </w:p>
    <w:p w:rsidR="008247CE" w:rsidRPr="00BB34FF" w:rsidRDefault="008247CE" w:rsidP="008247CE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B34FF">
        <w:rPr>
          <w:rFonts w:ascii="Tahoma" w:hAnsi="Tahoma" w:cs="Tahoma"/>
          <w:b/>
          <w:sz w:val="20"/>
          <w:szCs w:val="20"/>
        </w:rPr>
        <w:t>Popratna dokumentacija vezana uz realizaciju programa/projekta:</w:t>
      </w:r>
    </w:p>
    <w:p w:rsidR="008247CE" w:rsidRPr="00BB34FF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>za programe</w:t>
      </w:r>
      <w:r w:rsidR="00E23136" w:rsidRPr="00BB34FF">
        <w:rPr>
          <w:rFonts w:ascii="Tahoma" w:hAnsi="Tahoma" w:cs="Tahoma"/>
          <w:sz w:val="20"/>
          <w:szCs w:val="20"/>
        </w:rPr>
        <w:t xml:space="preserve"> likovnih monografija </w:t>
      </w:r>
      <w:r w:rsidRPr="00BB34FF">
        <w:rPr>
          <w:rFonts w:ascii="Tahoma" w:hAnsi="Tahoma" w:cs="Tahoma"/>
          <w:sz w:val="20"/>
          <w:szCs w:val="20"/>
        </w:rPr>
        <w:t>obavezno dostaviti 1 primjerak publikacije;</w:t>
      </w:r>
    </w:p>
    <w:p w:rsidR="008247CE" w:rsidRPr="00BB34FF" w:rsidRDefault="00BB25A8" w:rsidP="00CD0D8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 xml:space="preserve">za </w:t>
      </w:r>
      <w:r w:rsidR="00AC607C" w:rsidRPr="00BB34FF">
        <w:rPr>
          <w:rFonts w:ascii="Tahoma" w:hAnsi="Tahoma" w:cs="Tahoma"/>
          <w:sz w:val="20"/>
          <w:szCs w:val="20"/>
        </w:rPr>
        <w:t xml:space="preserve">programe </w:t>
      </w:r>
      <w:r w:rsidRPr="00BB34FF">
        <w:rPr>
          <w:rFonts w:ascii="Tahoma" w:hAnsi="Tahoma" w:cs="Tahoma"/>
          <w:sz w:val="20"/>
          <w:szCs w:val="20"/>
        </w:rPr>
        <w:t>izložb</w:t>
      </w:r>
      <w:r w:rsidR="00AC607C" w:rsidRPr="00BB34FF">
        <w:rPr>
          <w:rFonts w:ascii="Tahoma" w:hAnsi="Tahoma" w:cs="Tahoma"/>
          <w:sz w:val="20"/>
          <w:szCs w:val="20"/>
        </w:rPr>
        <w:t>i</w:t>
      </w:r>
      <w:r w:rsidRPr="00BB34FF">
        <w:rPr>
          <w:rFonts w:ascii="Tahoma" w:hAnsi="Tahoma" w:cs="Tahoma"/>
          <w:sz w:val="20"/>
          <w:szCs w:val="20"/>
        </w:rPr>
        <w:t>/</w:t>
      </w:r>
      <w:r w:rsidR="00122CA9" w:rsidRPr="00BB34FF">
        <w:rPr>
          <w:rFonts w:ascii="Tahoma" w:hAnsi="Tahoma" w:cs="Tahoma"/>
          <w:sz w:val="20"/>
          <w:szCs w:val="20"/>
        </w:rPr>
        <w:t xml:space="preserve"> </w:t>
      </w:r>
      <w:r w:rsidR="00DE43C1" w:rsidRPr="00BB34FF">
        <w:rPr>
          <w:rFonts w:ascii="Tahoma" w:hAnsi="Tahoma" w:cs="Tahoma"/>
          <w:sz w:val="20"/>
          <w:szCs w:val="20"/>
        </w:rPr>
        <w:t>festival</w:t>
      </w:r>
      <w:r w:rsidR="00AC607C" w:rsidRPr="00BB34FF">
        <w:rPr>
          <w:rFonts w:ascii="Tahoma" w:hAnsi="Tahoma" w:cs="Tahoma"/>
          <w:sz w:val="20"/>
          <w:szCs w:val="20"/>
        </w:rPr>
        <w:t>a</w:t>
      </w:r>
      <w:r w:rsidR="00DE43C1" w:rsidRPr="00BB34FF">
        <w:rPr>
          <w:rFonts w:ascii="Tahoma" w:hAnsi="Tahoma" w:cs="Tahoma"/>
          <w:sz w:val="20"/>
          <w:szCs w:val="20"/>
        </w:rPr>
        <w:t>/</w:t>
      </w:r>
      <w:r w:rsidR="00122CA9" w:rsidRPr="00BB34FF">
        <w:rPr>
          <w:rFonts w:ascii="Tahoma" w:hAnsi="Tahoma" w:cs="Tahoma"/>
          <w:sz w:val="20"/>
          <w:szCs w:val="20"/>
        </w:rPr>
        <w:t xml:space="preserve"> </w:t>
      </w:r>
      <w:r w:rsidR="00DE43C1" w:rsidRPr="00BB34FF">
        <w:rPr>
          <w:rFonts w:ascii="Tahoma" w:hAnsi="Tahoma" w:cs="Tahoma"/>
          <w:sz w:val="20"/>
          <w:szCs w:val="20"/>
        </w:rPr>
        <w:t>konferencij</w:t>
      </w:r>
      <w:r w:rsidR="00AC607C" w:rsidRPr="00BB34FF">
        <w:rPr>
          <w:rFonts w:ascii="Tahoma" w:hAnsi="Tahoma" w:cs="Tahoma"/>
          <w:sz w:val="20"/>
          <w:szCs w:val="20"/>
        </w:rPr>
        <w:t xml:space="preserve">a/ </w:t>
      </w:r>
      <w:r w:rsidR="00122CA9" w:rsidRPr="00BB34FF">
        <w:rPr>
          <w:rFonts w:ascii="Tahoma" w:hAnsi="Tahoma" w:cs="Tahoma"/>
          <w:sz w:val="20"/>
          <w:szCs w:val="20"/>
        </w:rPr>
        <w:t>okruglih stolova/ radionica</w:t>
      </w:r>
      <w:r w:rsidR="00DE43C1" w:rsidRPr="00BB34FF">
        <w:rPr>
          <w:rFonts w:ascii="Tahoma" w:hAnsi="Tahoma" w:cs="Tahoma"/>
          <w:sz w:val="20"/>
          <w:szCs w:val="20"/>
        </w:rPr>
        <w:t xml:space="preserve"> obavezno dostaviti </w:t>
      </w:r>
      <w:r w:rsidR="008247CE" w:rsidRPr="00BB34FF">
        <w:rPr>
          <w:rFonts w:ascii="Tahoma" w:hAnsi="Tahoma" w:cs="Tahoma"/>
          <w:sz w:val="20"/>
          <w:szCs w:val="20"/>
        </w:rPr>
        <w:t xml:space="preserve">programski/projektni materijal (programska knjižica ili katalog, </w:t>
      </w:r>
      <w:r w:rsidR="00455E33" w:rsidRPr="00BB34FF">
        <w:rPr>
          <w:rFonts w:ascii="Tahoma" w:hAnsi="Tahoma" w:cs="Tahoma"/>
          <w:sz w:val="20"/>
          <w:szCs w:val="20"/>
        </w:rPr>
        <w:t xml:space="preserve">plakati, pozivnice, letci, </w:t>
      </w:r>
      <w:r w:rsidR="00927BF1" w:rsidRPr="00BB34FF">
        <w:rPr>
          <w:rFonts w:ascii="Tahoma" w:hAnsi="Tahoma" w:cs="Tahoma"/>
          <w:sz w:val="20"/>
          <w:szCs w:val="20"/>
        </w:rPr>
        <w:t xml:space="preserve">foto i tekstualna </w:t>
      </w:r>
      <w:r w:rsidR="008247CE" w:rsidRPr="00BB34FF">
        <w:rPr>
          <w:rFonts w:ascii="Tahoma" w:hAnsi="Tahoma" w:cs="Tahoma"/>
          <w:sz w:val="20"/>
          <w:szCs w:val="20"/>
        </w:rPr>
        <w:t>dokumentacija projekta i sl.</w:t>
      </w:r>
      <w:r w:rsidR="00CD0D8E" w:rsidRPr="00BB34FF">
        <w:rPr>
          <w:rFonts w:ascii="Tahoma" w:hAnsi="Tahoma" w:cs="Tahoma"/>
          <w:sz w:val="20"/>
          <w:szCs w:val="20"/>
        </w:rPr>
        <w:t xml:space="preserve"> </w:t>
      </w:r>
      <w:r w:rsidR="00455E33" w:rsidRPr="00BB34FF">
        <w:rPr>
          <w:rFonts w:ascii="Tahoma" w:hAnsi="Tahoma" w:cs="Tahoma"/>
          <w:sz w:val="20"/>
          <w:szCs w:val="20"/>
        </w:rPr>
        <w:t xml:space="preserve">te </w:t>
      </w:r>
      <w:r w:rsidR="00CD0D8E" w:rsidRPr="00BB34FF">
        <w:rPr>
          <w:rFonts w:ascii="Tahoma" w:hAnsi="Tahoma" w:cs="Tahoma"/>
          <w:sz w:val="20"/>
          <w:szCs w:val="20"/>
        </w:rPr>
        <w:t xml:space="preserve">ovisno o vrsti programa/projekta </w:t>
      </w:r>
      <w:r w:rsidR="00354516" w:rsidRPr="00BB34FF">
        <w:rPr>
          <w:rFonts w:ascii="Tahoma" w:hAnsi="Tahoma" w:cs="Tahoma"/>
          <w:sz w:val="20"/>
          <w:szCs w:val="20"/>
        </w:rPr>
        <w:t xml:space="preserve">digitalna, </w:t>
      </w:r>
      <w:r w:rsidR="00CD0D8E" w:rsidRPr="00BB34FF">
        <w:rPr>
          <w:rFonts w:ascii="Tahoma" w:hAnsi="Tahoma" w:cs="Tahoma"/>
          <w:sz w:val="20"/>
          <w:szCs w:val="20"/>
        </w:rPr>
        <w:t>audio i video dokumentacija</w:t>
      </w:r>
      <w:r w:rsidR="008247CE" w:rsidRPr="00BB34FF">
        <w:rPr>
          <w:rFonts w:ascii="Tahoma" w:hAnsi="Tahoma" w:cs="Tahoma"/>
          <w:sz w:val="20"/>
          <w:szCs w:val="20"/>
        </w:rPr>
        <w:t>);</w:t>
      </w:r>
    </w:p>
    <w:p w:rsidR="008247CE" w:rsidRPr="00BB34FF" w:rsidRDefault="001B41E7" w:rsidP="00E27D1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 xml:space="preserve">kopije </w:t>
      </w:r>
      <w:r w:rsidR="00E23136" w:rsidRPr="00BB34FF">
        <w:rPr>
          <w:rFonts w:ascii="Tahoma" w:hAnsi="Tahoma" w:cs="Tahoma"/>
          <w:sz w:val="20"/>
          <w:szCs w:val="20"/>
        </w:rPr>
        <w:t>medijskih objava</w:t>
      </w:r>
      <w:r w:rsidR="00E27D10" w:rsidRPr="00BB34FF">
        <w:rPr>
          <w:rFonts w:ascii="Tahoma" w:hAnsi="Tahoma" w:cs="Tahoma"/>
          <w:sz w:val="20"/>
          <w:szCs w:val="20"/>
        </w:rPr>
        <w:t xml:space="preserve">: isječci iz tiska, </w:t>
      </w:r>
      <w:r w:rsidR="008247CE" w:rsidRPr="00BB34FF">
        <w:rPr>
          <w:rFonts w:ascii="Tahoma" w:hAnsi="Tahoma" w:cs="Tahoma"/>
          <w:sz w:val="20"/>
          <w:szCs w:val="20"/>
        </w:rPr>
        <w:t>web objave i sl.;</w:t>
      </w:r>
    </w:p>
    <w:p w:rsidR="008247CE" w:rsidRPr="00BB34FF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sz w:val="20"/>
          <w:szCs w:val="20"/>
        </w:rPr>
        <w:t>ostalo.</w:t>
      </w:r>
    </w:p>
    <w:p w:rsidR="00E9640E" w:rsidRPr="00BB34FF" w:rsidRDefault="00E9640E" w:rsidP="00FB2C05">
      <w:pPr>
        <w:ind w:left="1440"/>
        <w:rPr>
          <w:rFonts w:ascii="Tahoma" w:hAnsi="Tahoma" w:cs="Tahoma"/>
          <w:sz w:val="20"/>
          <w:szCs w:val="20"/>
        </w:rPr>
      </w:pPr>
    </w:p>
    <w:p w:rsidR="00BB34FF" w:rsidRPr="00BB34FF" w:rsidRDefault="00B65D66" w:rsidP="00BB34FF">
      <w:pPr>
        <w:pStyle w:val="ListParagraph"/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sz w:val="20"/>
          <w:szCs w:val="20"/>
        </w:rPr>
        <w:t xml:space="preserve">     </w:t>
      </w:r>
      <w:r w:rsidR="00BB34FF" w:rsidRPr="00BB34FF">
        <w:rPr>
          <w:rFonts w:ascii="Tahoma" w:hAnsi="Tahoma" w:cs="Tahoma"/>
          <w:b/>
          <w:sz w:val="19"/>
          <w:szCs w:val="19"/>
        </w:rPr>
        <w:t>Poštivanje ugovorom utvrđenog roka izvršenja programa:</w:t>
      </w:r>
      <w:r w:rsidR="00BB34FF" w:rsidRPr="00BB34FF">
        <w:rPr>
          <w:rFonts w:ascii="Tahoma" w:hAnsi="Tahoma" w:cs="Tahoma"/>
          <w:sz w:val="19"/>
          <w:szCs w:val="19"/>
        </w:rPr>
        <w:t xml:space="preserve"> </w:t>
      </w:r>
    </w:p>
    <w:p w:rsidR="00BB34FF" w:rsidRPr="00BB34FF" w:rsidRDefault="00BB34FF" w:rsidP="00BB34FF">
      <w:pPr>
        <w:contextualSpacing/>
        <w:jc w:val="both"/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sz w:val="19"/>
          <w:szCs w:val="19"/>
        </w:rPr>
        <w:t>Ministarstvo kulture može osigurati sredstva samo za programe koji se u cijelosti izvrše do ugovorom predviđenog roka, u protivnom nije moguća isplata preostalih 20%</w:t>
      </w:r>
      <w:r w:rsidRPr="00BB34FF">
        <w:rPr>
          <w:rFonts w:ascii="Tahoma" w:hAnsi="Tahoma" w:cs="Tahoma"/>
          <w:b/>
          <w:sz w:val="19"/>
          <w:szCs w:val="19"/>
        </w:rPr>
        <w:t xml:space="preserve"> </w:t>
      </w:r>
      <w:r w:rsidRPr="00BB34FF">
        <w:rPr>
          <w:rFonts w:ascii="Tahoma" w:hAnsi="Tahoma" w:cs="Tahoma"/>
          <w:sz w:val="19"/>
          <w:szCs w:val="19"/>
        </w:rPr>
        <w:t>sredstava po Ugovoru. Prihvatljivo programsko i financijsko izvješće podrazumijeva izvršenje programa do datuma navedenog u točci III. Ugovora te dostavu izvješća najkasnije mjesec dana po izvršenju programa. U slučajevima kada postoje objektivne okolnosti koje onemogućavaju pravodobno izvršenje programa, potrebno je pravovremeno u pisanom obliku zatražiti suglasnost o promjenama sukladno točci V. Ugovora.</w:t>
      </w:r>
    </w:p>
    <w:p w:rsidR="00BB34FF" w:rsidRPr="00BB34FF" w:rsidRDefault="00BB34FF" w:rsidP="00BB34FF">
      <w:pPr>
        <w:rPr>
          <w:rFonts w:ascii="Tahoma" w:hAnsi="Tahoma" w:cs="Tahoma"/>
          <w:sz w:val="19"/>
          <w:szCs w:val="19"/>
        </w:rPr>
      </w:pPr>
    </w:p>
    <w:p w:rsidR="00BB34FF" w:rsidRPr="00BB34FF" w:rsidRDefault="00BB34FF" w:rsidP="00BB34FF">
      <w:pPr>
        <w:numPr>
          <w:ilvl w:val="0"/>
          <w:numId w:val="2"/>
        </w:numPr>
        <w:contextualSpacing/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b/>
          <w:sz w:val="19"/>
          <w:szCs w:val="19"/>
        </w:rPr>
        <w:t>Izvješće o ostvarenju strateškog plana:</w:t>
      </w:r>
    </w:p>
    <w:p w:rsidR="00BB34FF" w:rsidRDefault="00BB34FF" w:rsidP="00BB34FF">
      <w:pPr>
        <w:jc w:val="both"/>
        <w:rPr>
          <w:rFonts w:ascii="Tahoma" w:hAnsi="Tahoma" w:cs="Tahoma"/>
          <w:sz w:val="19"/>
          <w:szCs w:val="19"/>
        </w:rPr>
      </w:pPr>
      <w:r w:rsidRPr="00BB34FF">
        <w:rPr>
          <w:rFonts w:ascii="Tahoma" w:hAnsi="Tahoma" w:cs="Tahoma"/>
          <w:sz w:val="19"/>
          <w:szCs w:val="19"/>
        </w:rPr>
        <w:t xml:space="preserve">Ustanove kojima je osnivač Republika Hrvatska dužne su uz izvješće o realizaciji programa dostaviti i </w:t>
      </w:r>
      <w:r w:rsidRPr="00BB34FF">
        <w:rPr>
          <w:rFonts w:ascii="Tahoma" w:hAnsi="Tahoma" w:cs="Tahoma"/>
          <w:i/>
          <w:sz w:val="19"/>
          <w:szCs w:val="19"/>
        </w:rPr>
        <w:t>Izvješće o ostvarenju strateških općih i posebnih ciljeva prema pokazateljima uspješnosti rezultata i učinaka</w:t>
      </w:r>
      <w:r w:rsidRPr="00BB34FF">
        <w:rPr>
          <w:rFonts w:ascii="Tahoma" w:hAnsi="Tahoma" w:cs="Tahoma"/>
          <w:sz w:val="19"/>
          <w:szCs w:val="19"/>
        </w:rPr>
        <w:t xml:space="preserve"> navedenima u strateškom planu priloženom uz prijavnicu za predlaganje programa javnih potreba u kulturi.</w:t>
      </w:r>
    </w:p>
    <w:p w:rsidR="00727A1D" w:rsidRDefault="00727A1D" w:rsidP="00BB34FF">
      <w:pPr>
        <w:jc w:val="both"/>
        <w:rPr>
          <w:rFonts w:ascii="Tahoma" w:hAnsi="Tahoma" w:cs="Tahoma"/>
          <w:sz w:val="19"/>
          <w:szCs w:val="19"/>
        </w:rPr>
      </w:pPr>
    </w:p>
    <w:p w:rsidR="00727A1D" w:rsidRDefault="00727A1D" w:rsidP="00BB34FF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Obrazac dostupan u elektroni</w:t>
      </w:r>
      <w:r w:rsidR="003B528A">
        <w:rPr>
          <w:rFonts w:ascii="Tahoma" w:hAnsi="Tahoma" w:cs="Tahoma"/>
          <w:sz w:val="19"/>
          <w:szCs w:val="19"/>
        </w:rPr>
        <w:t>č</w:t>
      </w:r>
      <w:r>
        <w:rPr>
          <w:rFonts w:ascii="Tahoma" w:hAnsi="Tahoma" w:cs="Tahoma"/>
          <w:sz w:val="19"/>
          <w:szCs w:val="19"/>
        </w:rPr>
        <w:t>kom obliku na:</w:t>
      </w:r>
      <w:r w:rsidRPr="00727A1D">
        <w:t xml:space="preserve"> </w:t>
      </w:r>
      <w:hyperlink r:id="rId8" w:history="1">
        <w:r w:rsidRPr="00F83A82">
          <w:rPr>
            <w:rStyle w:val="Hyperlink"/>
            <w:rFonts w:ascii="Tahoma" w:hAnsi="Tahoma" w:cs="Tahoma"/>
            <w:sz w:val="19"/>
            <w:szCs w:val="19"/>
          </w:rPr>
          <w:t>http://www.min-kulture.hr/default.aspx?id=22</w:t>
        </w:r>
      </w:hyperlink>
    </w:p>
    <w:p w:rsidR="00727A1D" w:rsidRDefault="00727A1D" w:rsidP="00727A1D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8247CE" w:rsidRPr="00BB34FF" w:rsidRDefault="00BB34FF" w:rsidP="00727A1D">
      <w:pPr>
        <w:jc w:val="center"/>
        <w:rPr>
          <w:rFonts w:ascii="Tahoma" w:hAnsi="Tahoma" w:cs="Tahoma"/>
          <w:sz w:val="20"/>
          <w:szCs w:val="20"/>
        </w:rPr>
      </w:pPr>
      <w:r w:rsidRPr="00BB34FF">
        <w:rPr>
          <w:rFonts w:ascii="Tahoma" w:hAnsi="Tahoma" w:cs="Tahoma"/>
          <w:i/>
          <w:sz w:val="19"/>
          <w:szCs w:val="19"/>
        </w:rPr>
        <w:t xml:space="preserve">Više informacija o STRATEŠKOM PLANIRANJU u kulturi dostupno je je na </w:t>
      </w:r>
      <w:hyperlink r:id="rId9" w:history="1">
        <w:r w:rsidRPr="00BB34FF">
          <w:rPr>
            <w:rFonts w:ascii="Tahoma" w:hAnsi="Tahoma" w:cs="Tahoma"/>
            <w:i/>
            <w:color w:val="000000"/>
            <w:sz w:val="19"/>
            <w:szCs w:val="19"/>
            <w:u w:val="single"/>
          </w:rPr>
          <w:t>www.min-kulture.hr</w:t>
        </w:r>
      </w:hyperlink>
      <w:r w:rsidRPr="00BB34FF">
        <w:rPr>
          <w:rFonts w:ascii="Tahoma" w:hAnsi="Tahoma" w:cs="Tahoma"/>
          <w:sz w:val="19"/>
          <w:szCs w:val="19"/>
          <w:u w:val="single"/>
        </w:rPr>
        <w:t>.</w:t>
      </w:r>
    </w:p>
    <w:sectPr w:rsidR="008247CE" w:rsidRPr="00BB34FF" w:rsidSect="00854ED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0" w:rsidRDefault="00077260" w:rsidP="003919DD">
      <w:r>
        <w:separator/>
      </w:r>
    </w:p>
  </w:endnote>
  <w:endnote w:type="continuationSeparator" w:id="0">
    <w:p w:rsidR="00077260" w:rsidRDefault="00077260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0" w:rsidRDefault="00077260" w:rsidP="003919DD">
      <w:r>
        <w:separator/>
      </w:r>
    </w:p>
  </w:footnote>
  <w:footnote w:type="continuationSeparator" w:id="0">
    <w:p w:rsidR="00077260" w:rsidRDefault="00077260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Default="005F3BED" w:rsidP="003919DD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3919DD" w:rsidRPr="003919DD">
      <w:rPr>
        <w:rFonts w:ascii="Tahoma" w:hAnsi="Tahoma" w:cs="Tahoma"/>
        <w:sz w:val="16"/>
        <w:szCs w:val="16"/>
      </w:rPr>
      <w:t>201</w:t>
    </w:r>
    <w:r w:rsidR="002217C2">
      <w:rPr>
        <w:rFonts w:ascii="Tahoma" w:hAnsi="Tahoma" w:cs="Tahoma"/>
        <w:sz w:val="16"/>
        <w:szCs w:val="16"/>
      </w:rPr>
      <w:t>7</w:t>
    </w:r>
    <w:r w:rsidR="00AC2057">
      <w:rPr>
        <w:rFonts w:ascii="Tahoma" w:hAnsi="Tahoma" w:cs="Tahoma"/>
        <w:sz w:val="16"/>
        <w:szCs w:val="16"/>
      </w:rPr>
      <w:t>.</w:t>
    </w:r>
  </w:p>
  <w:p w:rsidR="00AC2057" w:rsidRPr="003919DD" w:rsidRDefault="00AC2057" w:rsidP="003919DD">
    <w:pPr>
      <w:pStyle w:val="Header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DB4"/>
    <w:multiLevelType w:val="hybridMultilevel"/>
    <w:tmpl w:val="76DEAC26"/>
    <w:lvl w:ilvl="0" w:tplc="D8D4D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3054B"/>
    <w:multiLevelType w:val="hybridMultilevel"/>
    <w:tmpl w:val="65A83D30"/>
    <w:lvl w:ilvl="0" w:tplc="2854808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2C9"/>
    <w:multiLevelType w:val="hybridMultilevel"/>
    <w:tmpl w:val="95100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70FC"/>
    <w:multiLevelType w:val="hybridMultilevel"/>
    <w:tmpl w:val="2BF6C888"/>
    <w:lvl w:ilvl="0" w:tplc="980E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75227"/>
    <w:multiLevelType w:val="hybridMultilevel"/>
    <w:tmpl w:val="C72445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5A7F4D"/>
    <w:multiLevelType w:val="hybridMultilevel"/>
    <w:tmpl w:val="6F36E3A8"/>
    <w:lvl w:ilvl="0" w:tplc="6AA6DC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82347"/>
    <w:multiLevelType w:val="hybridMultilevel"/>
    <w:tmpl w:val="CD42FABC"/>
    <w:lvl w:ilvl="0" w:tplc="302A3C3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03C7B"/>
    <w:rsid w:val="00067C87"/>
    <w:rsid w:val="00077260"/>
    <w:rsid w:val="0009136F"/>
    <w:rsid w:val="00094E7F"/>
    <w:rsid w:val="00120FED"/>
    <w:rsid w:val="00122CA9"/>
    <w:rsid w:val="001A2C82"/>
    <w:rsid w:val="001A608E"/>
    <w:rsid w:val="001B41E7"/>
    <w:rsid w:val="001F0513"/>
    <w:rsid w:val="002217C2"/>
    <w:rsid w:val="00236079"/>
    <w:rsid w:val="00255228"/>
    <w:rsid w:val="002A547D"/>
    <w:rsid w:val="002B6040"/>
    <w:rsid w:val="002C21FB"/>
    <w:rsid w:val="002E3128"/>
    <w:rsid w:val="002E50C3"/>
    <w:rsid w:val="00321F8E"/>
    <w:rsid w:val="00337FE9"/>
    <w:rsid w:val="00353BE7"/>
    <w:rsid w:val="00354516"/>
    <w:rsid w:val="003919DD"/>
    <w:rsid w:val="003A4971"/>
    <w:rsid w:val="003B528A"/>
    <w:rsid w:val="003B5E89"/>
    <w:rsid w:val="004463B1"/>
    <w:rsid w:val="00455E33"/>
    <w:rsid w:val="0047571D"/>
    <w:rsid w:val="004B6C5D"/>
    <w:rsid w:val="004C17D5"/>
    <w:rsid w:val="004C7287"/>
    <w:rsid w:val="004D75AB"/>
    <w:rsid w:val="004E476D"/>
    <w:rsid w:val="004F5DF2"/>
    <w:rsid w:val="005233B5"/>
    <w:rsid w:val="005337FA"/>
    <w:rsid w:val="005616DE"/>
    <w:rsid w:val="00592FFC"/>
    <w:rsid w:val="005F3BED"/>
    <w:rsid w:val="00600939"/>
    <w:rsid w:val="00640184"/>
    <w:rsid w:val="006458A9"/>
    <w:rsid w:val="006479C7"/>
    <w:rsid w:val="006B390C"/>
    <w:rsid w:val="006E35CD"/>
    <w:rsid w:val="007178BB"/>
    <w:rsid w:val="00717E1E"/>
    <w:rsid w:val="007271CA"/>
    <w:rsid w:val="00727A1D"/>
    <w:rsid w:val="007509ED"/>
    <w:rsid w:val="007936CC"/>
    <w:rsid w:val="007C790A"/>
    <w:rsid w:val="007F6733"/>
    <w:rsid w:val="008044A3"/>
    <w:rsid w:val="00817CA0"/>
    <w:rsid w:val="008247CE"/>
    <w:rsid w:val="00841813"/>
    <w:rsid w:val="00854EDA"/>
    <w:rsid w:val="0089560E"/>
    <w:rsid w:val="00927BF1"/>
    <w:rsid w:val="00930BEF"/>
    <w:rsid w:val="00931722"/>
    <w:rsid w:val="00937DD8"/>
    <w:rsid w:val="00980870"/>
    <w:rsid w:val="009B271B"/>
    <w:rsid w:val="009B557F"/>
    <w:rsid w:val="009E2236"/>
    <w:rsid w:val="00A55915"/>
    <w:rsid w:val="00A56E95"/>
    <w:rsid w:val="00AB5A55"/>
    <w:rsid w:val="00AC2057"/>
    <w:rsid w:val="00AC607C"/>
    <w:rsid w:val="00B37767"/>
    <w:rsid w:val="00B65D66"/>
    <w:rsid w:val="00B73BA7"/>
    <w:rsid w:val="00B8743A"/>
    <w:rsid w:val="00B90F57"/>
    <w:rsid w:val="00BB25A8"/>
    <w:rsid w:val="00BB34FF"/>
    <w:rsid w:val="00BC0324"/>
    <w:rsid w:val="00BF0BCC"/>
    <w:rsid w:val="00C97A83"/>
    <w:rsid w:val="00CA5764"/>
    <w:rsid w:val="00CD0D8E"/>
    <w:rsid w:val="00CF1EA3"/>
    <w:rsid w:val="00CF52EF"/>
    <w:rsid w:val="00D40436"/>
    <w:rsid w:val="00D90593"/>
    <w:rsid w:val="00D951C2"/>
    <w:rsid w:val="00DB2238"/>
    <w:rsid w:val="00DC7F4B"/>
    <w:rsid w:val="00DD5CF8"/>
    <w:rsid w:val="00DE43C1"/>
    <w:rsid w:val="00E17C9F"/>
    <w:rsid w:val="00E23136"/>
    <w:rsid w:val="00E25027"/>
    <w:rsid w:val="00E27D10"/>
    <w:rsid w:val="00E62144"/>
    <w:rsid w:val="00E72113"/>
    <w:rsid w:val="00E9640E"/>
    <w:rsid w:val="00EC25FE"/>
    <w:rsid w:val="00F035A1"/>
    <w:rsid w:val="00F12FCF"/>
    <w:rsid w:val="00F72996"/>
    <w:rsid w:val="00F841AC"/>
    <w:rsid w:val="00F938BE"/>
    <w:rsid w:val="00FA1008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43F5-2DA2-4BF3-9B54-574A6A34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table" w:customStyle="1" w:styleId="TableGrid2">
    <w:name w:val="Table Grid2"/>
    <w:basedOn w:val="TableNormal"/>
    <w:next w:val="TableGrid"/>
    <w:uiPriority w:val="99"/>
    <w:rsid w:val="00E6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sid w:val="00E6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default.aspx?id=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-kultur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0F69-4908-4370-9F9D-3E56CF7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Krešimir Račić</cp:lastModifiedBy>
  <cp:revision>2</cp:revision>
  <cp:lastPrinted>2015-03-19T08:14:00Z</cp:lastPrinted>
  <dcterms:created xsi:type="dcterms:W3CDTF">2016-06-23T07:40:00Z</dcterms:created>
  <dcterms:modified xsi:type="dcterms:W3CDTF">2016-06-23T07:40:00Z</dcterms:modified>
</cp:coreProperties>
</file>